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25" w:rsidRDefault="00BD285B"/>
    <w:p w:rsidR="00BD285B" w:rsidRDefault="00BD285B"/>
    <w:p w:rsidR="00BD285B" w:rsidRPr="002568FA" w:rsidRDefault="00BD285B" w:rsidP="00BD285B">
      <w:pPr>
        <w:shd w:val="clear" w:color="auto" w:fill="FFFFFF"/>
        <w:spacing w:after="100" w:afterAutospacing="1"/>
        <w:jc w:val="left"/>
        <w:outlineLvl w:val="0"/>
        <w:rPr>
          <w:rFonts w:ascii="Times New Roman" w:eastAsia="Times New Roman" w:hAnsi="Times New Roman" w:cs="Times New Roman"/>
          <w:b/>
          <w:color w:val="111111"/>
          <w:kern w:val="36"/>
          <w:sz w:val="24"/>
          <w:szCs w:val="24"/>
        </w:rPr>
      </w:pPr>
      <w:r w:rsidRPr="002568FA">
        <w:rPr>
          <w:rFonts w:ascii="Times New Roman" w:eastAsia="Times New Roman" w:hAnsi="Times New Roman" w:cs="Times New Roman"/>
          <w:b/>
          <w:color w:val="111111"/>
          <w:kern w:val="36"/>
          <w:sz w:val="24"/>
          <w:szCs w:val="24"/>
        </w:rPr>
        <w:t xml:space="preserve">Gabriel Vacariu and </w:t>
      </w:r>
      <w:proofErr w:type="spellStart"/>
      <w:r w:rsidRPr="002568FA">
        <w:rPr>
          <w:rFonts w:ascii="Times New Roman" w:eastAsia="Times New Roman" w:hAnsi="Times New Roman" w:cs="Times New Roman"/>
          <w:b/>
          <w:color w:val="111111"/>
          <w:kern w:val="36"/>
          <w:sz w:val="24"/>
          <w:szCs w:val="24"/>
        </w:rPr>
        <w:t>Mihai</w:t>
      </w:r>
      <w:proofErr w:type="spellEnd"/>
      <w:r w:rsidRPr="002568FA">
        <w:rPr>
          <w:rFonts w:ascii="Times New Roman" w:eastAsia="Times New Roman" w:hAnsi="Times New Roman" w:cs="Times New Roman"/>
          <w:b/>
          <w:color w:val="111111"/>
          <w:kern w:val="36"/>
          <w:sz w:val="24"/>
          <w:szCs w:val="24"/>
        </w:rPr>
        <w:t xml:space="preserve"> Vacariu (2017)</w:t>
      </w:r>
      <w:r w:rsidRPr="002568FA">
        <w:rPr>
          <w:rFonts w:ascii="Times New Roman" w:eastAsia="Times New Roman" w:hAnsi="Times New Roman" w:cs="Times New Roman"/>
          <w:b/>
          <w:i/>
          <w:color w:val="111111"/>
          <w:kern w:val="36"/>
          <w:sz w:val="24"/>
          <w:szCs w:val="24"/>
        </w:rPr>
        <w:t xml:space="preserve"> From Hypernothing to Hyperverse: EDWs, Hypernothing, Wave and Particle, Elementary Particles, Thermodynamics, and Einstein’s Relativity Without “Spacetime”, </w:t>
      </w:r>
      <w:proofErr w:type="spellStart"/>
      <w:r w:rsidRPr="002568FA">
        <w:rPr>
          <w:rFonts w:ascii="Times New Roman" w:eastAsia="Times New Roman" w:hAnsi="Times New Roman" w:cs="Times New Roman"/>
          <w:b/>
          <w:color w:val="111111"/>
          <w:kern w:val="36"/>
          <w:sz w:val="24"/>
          <w:szCs w:val="24"/>
        </w:rPr>
        <w:t>Datagroup</w:t>
      </w:r>
      <w:proofErr w:type="spellEnd"/>
    </w:p>
    <w:p w:rsidR="00BD285B" w:rsidRDefault="00BD285B" w:rsidP="00BD285B">
      <w:pPr>
        <w:shd w:val="clear" w:color="auto" w:fill="FFFFFF"/>
        <w:spacing w:after="100" w:afterAutospacing="1"/>
        <w:outlineLvl w:val="0"/>
        <w:rPr>
          <w:rFonts w:ascii="Times New Roman" w:hAnsi="Times New Roman" w:cs="Times New Roman"/>
          <w:color w:val="333333"/>
          <w:sz w:val="24"/>
          <w:szCs w:val="24"/>
          <w:shd w:val="clear" w:color="auto" w:fill="FFFFFF"/>
        </w:rPr>
      </w:pPr>
      <w:r w:rsidRPr="002568FA">
        <w:rPr>
          <w:rFonts w:ascii="Times New Roman" w:hAnsi="Times New Roman" w:cs="Times New Roman"/>
          <w:color w:val="333333"/>
          <w:sz w:val="24"/>
          <w:szCs w:val="24"/>
          <w:shd w:val="clear" w:color="auto" w:fill="FFFFFF"/>
        </w:rPr>
        <w:t>Over the last two centuries, the relationship between philosophy and science has completely broken down, so the question we are confronted with is: How can we develop a new philosophy, which will influence science decisively? The physicists of the last century rejected their contemporary philosophy. They considered that “philosophy today is d</w:t>
      </w:r>
      <w:r>
        <w:rPr>
          <w:rFonts w:ascii="Times New Roman" w:hAnsi="Times New Roman" w:cs="Times New Roman"/>
          <w:color w:val="333333"/>
          <w:sz w:val="24"/>
          <w:szCs w:val="24"/>
          <w:shd w:val="clear" w:color="auto" w:fill="FFFFFF"/>
        </w:rPr>
        <w:t xml:space="preserve">ead” (Hawking and </w:t>
      </w:r>
      <w:proofErr w:type="spellStart"/>
      <w:r>
        <w:rPr>
          <w:rFonts w:ascii="Times New Roman" w:hAnsi="Times New Roman" w:cs="Times New Roman"/>
          <w:color w:val="333333"/>
          <w:sz w:val="24"/>
          <w:szCs w:val="24"/>
          <w:shd w:val="clear" w:color="auto" w:fill="FFFFFF"/>
        </w:rPr>
        <w:t>Mlodinow</w:t>
      </w:r>
      <w:proofErr w:type="spellEnd"/>
      <w:r>
        <w:rPr>
          <w:rFonts w:ascii="Times New Roman" w:hAnsi="Times New Roman" w:cs="Times New Roman"/>
          <w:color w:val="333333"/>
          <w:sz w:val="24"/>
          <w:szCs w:val="24"/>
          <w:shd w:val="clear" w:color="auto" w:fill="FFFFFF"/>
        </w:rPr>
        <w:t xml:space="preserve"> 2010</w:t>
      </w:r>
      <w:r w:rsidRPr="002568FA">
        <w:rPr>
          <w:rFonts w:ascii="Times New Roman" w:hAnsi="Times New Roman" w:cs="Times New Roman"/>
          <w:color w:val="333333"/>
          <w:sz w:val="24"/>
          <w:szCs w:val="24"/>
          <w:shd w:val="clear" w:color="auto" w:fill="FFFFFF"/>
        </w:rPr>
        <w:t xml:space="preserve">). However, we believe that the great scientific problems are always </w:t>
      </w:r>
      <w:proofErr w:type="gramStart"/>
      <w:r w:rsidRPr="002568FA">
        <w:rPr>
          <w:rFonts w:ascii="Times New Roman" w:hAnsi="Times New Roman" w:cs="Times New Roman"/>
          <w:color w:val="333333"/>
          <w:sz w:val="24"/>
          <w:szCs w:val="24"/>
          <w:shd w:val="clear" w:color="auto" w:fill="FFFFFF"/>
        </w:rPr>
        <w:t>philosophical,</w:t>
      </w:r>
      <w:proofErr w:type="gramEnd"/>
      <w:r w:rsidRPr="002568FA">
        <w:rPr>
          <w:rFonts w:ascii="Times New Roman" w:hAnsi="Times New Roman" w:cs="Times New Roman"/>
          <w:color w:val="333333"/>
          <w:sz w:val="24"/>
          <w:szCs w:val="24"/>
          <w:shd w:val="clear" w:color="auto" w:fill="FFFFFF"/>
        </w:rPr>
        <w:t xml:space="preserve"> and only philosophical problems. Therefore, these problems can be solved only by philosophers and scientists who operate at the greatest level of thinking: that of the “paradigm of thinking”. In fact, these great scientific problems can usually be solved by changing the “paradigm of thinking” for scientists.</w:t>
      </w:r>
    </w:p>
    <w:p w:rsidR="00BD285B" w:rsidRDefault="00BD285B" w:rsidP="00BD285B">
      <w:pPr>
        <w:shd w:val="clear" w:color="auto" w:fill="FFFFFF"/>
        <w:spacing w:after="100" w:afterAutospacing="1"/>
        <w:outlineLvl w:val="0"/>
        <w:rPr>
          <w:rFonts w:ascii="Times New Roman" w:hAnsi="Times New Roman" w:cs="Times New Roman"/>
          <w:color w:val="333333"/>
          <w:sz w:val="24"/>
          <w:szCs w:val="24"/>
          <w:shd w:val="clear" w:color="auto" w:fill="FFFFFF"/>
        </w:rPr>
      </w:pPr>
      <w:r w:rsidRPr="002568FA">
        <w:rPr>
          <w:rFonts w:ascii="Times New Roman" w:hAnsi="Times New Roman" w:cs="Times New Roman"/>
          <w:color w:val="333333"/>
          <w:sz w:val="24"/>
          <w:szCs w:val="24"/>
          <w:shd w:val="clear" w:color="auto" w:fill="FFFFFF"/>
        </w:rPr>
        <w:t>This book furnished more applications of the “epistemologically different worlds” (that replaced the “world”/”universe” – in their previous books (2008, 2010, 2011, etc.), the authors indicated that the notion of the world/universe is wrong). Following Aristotle’s “Prime Mover” (or the “Unmoved Mover”), we stop the regress ad infinitum by discovering the first EW, the EW0 (the Hypernothing). Even if one EW does not exist for any EDW, the Hypernothing was the first EW and all other EDWs correspond to the EW0. Chapter 2 is about the “Hypernothing”. The other chapters continue our works of applying the EDWs to different concepts/areas of Physics: quantum mechanics, elementary particles, thermodynamics (with its main notion, “entropy”), etc. In the last chapter, knowing that Einstein’s special and general theory of relativity are very correct (but in a book 2016 we showed that “spacetime” cannot ontologically exist), we re-write both theories without “spacetime”.</w:t>
      </w:r>
    </w:p>
    <w:p w:rsidR="00BD285B" w:rsidRPr="002568FA" w:rsidRDefault="00BD285B" w:rsidP="00BD285B">
      <w:pPr>
        <w:shd w:val="clear" w:color="auto" w:fill="FFFFFF"/>
        <w:contextualSpacing/>
        <w:outlineLvl w:val="0"/>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Content, Introduction and Chapter 1, FREE </w:t>
      </w:r>
      <w:proofErr w:type="gramStart"/>
      <w:r>
        <w:rPr>
          <w:rFonts w:ascii="Times New Roman" w:hAnsi="Times New Roman" w:cs="Times New Roman"/>
          <w:color w:val="333333"/>
          <w:sz w:val="24"/>
          <w:szCs w:val="24"/>
          <w:shd w:val="clear" w:color="auto" w:fill="FFFFFF"/>
        </w:rPr>
        <w:t xml:space="preserve">at  </w:t>
      </w:r>
      <w:proofErr w:type="gramEnd"/>
      <w:r>
        <w:fldChar w:fldCharType="begin"/>
      </w:r>
      <w:r>
        <w:instrText xml:space="preserve"> HYPERLINK "https://www.amazon.com/s/ref=nb_sb_noss_1?url=search-alias%3Daps&amp;field-keywords=gabriel+vacariu&amp;rh=i%3Aaps%2Ck%3Agabriel+vacariu" </w:instrText>
      </w:r>
      <w:r>
        <w:fldChar w:fldCharType="separate"/>
      </w:r>
      <w:r w:rsidRPr="002568FA">
        <w:rPr>
          <w:rStyle w:val="Hyperlink"/>
          <w:rFonts w:ascii="Times New Roman" w:hAnsi="Times New Roman" w:cs="Times New Roman"/>
          <w:sz w:val="24"/>
          <w:szCs w:val="24"/>
        </w:rPr>
        <w:t>https://www.amazon.com/s/ref=nb_sb_noss_1?url=search-alias%3Daps&amp;field-keywords=gabriel+vacariu&amp;rh=i%3Aaps%2Ck%3Agabriel+vacariu</w:t>
      </w:r>
      <w:r>
        <w:rPr>
          <w:rStyle w:val="Hyperlink"/>
          <w:rFonts w:ascii="Times New Roman" w:hAnsi="Times New Roman" w:cs="Times New Roman"/>
          <w:sz w:val="24"/>
          <w:szCs w:val="24"/>
        </w:rPr>
        <w:fldChar w:fldCharType="end"/>
      </w:r>
    </w:p>
    <w:p w:rsidR="00BD285B" w:rsidRPr="002568FA" w:rsidRDefault="00BD285B" w:rsidP="00BD285B">
      <w:pPr>
        <w:rPr>
          <w:rFonts w:ascii="Times New Roman" w:hAnsi="Times New Roman" w:cs="Times New Roman"/>
          <w:sz w:val="24"/>
          <w:szCs w:val="24"/>
        </w:rPr>
      </w:pPr>
    </w:p>
    <w:p w:rsidR="00BD285B" w:rsidRPr="002568FA" w:rsidRDefault="00BD285B" w:rsidP="00BD285B">
      <w:pPr>
        <w:pStyle w:val="Default"/>
      </w:pPr>
      <w:r w:rsidRPr="002568FA">
        <w:rPr>
          <w:b/>
          <w:bCs/>
        </w:rPr>
        <w:t xml:space="preserve">Content </w:t>
      </w:r>
    </w:p>
    <w:p w:rsidR="00BD285B" w:rsidRPr="002568FA" w:rsidRDefault="00BD285B" w:rsidP="00BD285B">
      <w:pPr>
        <w:pStyle w:val="Default"/>
        <w:rPr>
          <w:sz w:val="23"/>
          <w:szCs w:val="23"/>
        </w:rPr>
      </w:pPr>
      <w:r w:rsidRPr="002568FA">
        <w:rPr>
          <w:sz w:val="23"/>
          <w:szCs w:val="23"/>
        </w:rPr>
        <w:t xml:space="preserve">Introduction </w:t>
      </w:r>
    </w:p>
    <w:p w:rsidR="00BD285B" w:rsidRPr="002568FA" w:rsidRDefault="00BD285B" w:rsidP="00BD285B">
      <w:pPr>
        <w:pStyle w:val="Default"/>
        <w:rPr>
          <w:sz w:val="23"/>
          <w:szCs w:val="23"/>
        </w:rPr>
      </w:pPr>
      <w:r w:rsidRPr="002568FA">
        <w:rPr>
          <w:sz w:val="23"/>
          <w:szCs w:val="23"/>
        </w:rPr>
        <w:t xml:space="preserve">Chapter 1 Epistemologically Different Worlds </w:t>
      </w:r>
    </w:p>
    <w:p w:rsidR="00BD285B" w:rsidRPr="002568FA" w:rsidRDefault="00BD285B" w:rsidP="00BD285B">
      <w:pPr>
        <w:pStyle w:val="Default"/>
        <w:rPr>
          <w:sz w:val="23"/>
          <w:szCs w:val="23"/>
        </w:rPr>
      </w:pPr>
      <w:r w:rsidRPr="002568FA">
        <w:rPr>
          <w:sz w:val="23"/>
          <w:szCs w:val="23"/>
        </w:rPr>
        <w:t xml:space="preserve">1.1 Principles concerning the Existence and the Interactions of Objects </w:t>
      </w:r>
    </w:p>
    <w:p w:rsidR="00BD285B" w:rsidRPr="002568FA" w:rsidRDefault="00BD285B" w:rsidP="00BD285B">
      <w:pPr>
        <w:pStyle w:val="Default"/>
        <w:rPr>
          <w:sz w:val="23"/>
          <w:szCs w:val="23"/>
        </w:rPr>
      </w:pPr>
      <w:r w:rsidRPr="002568FA">
        <w:rPr>
          <w:sz w:val="23"/>
          <w:szCs w:val="23"/>
        </w:rPr>
        <w:t xml:space="preserve">1.2 Principles concerning the Brain/Body and the Corresponding I (the Self/Mind) </w:t>
      </w:r>
    </w:p>
    <w:p w:rsidR="00BD285B" w:rsidRPr="002568FA" w:rsidRDefault="00BD285B" w:rsidP="00BD285B">
      <w:pPr>
        <w:pStyle w:val="Default"/>
        <w:rPr>
          <w:sz w:val="23"/>
          <w:szCs w:val="23"/>
        </w:rPr>
      </w:pPr>
      <w:r w:rsidRPr="002568FA">
        <w:rPr>
          <w:sz w:val="23"/>
          <w:szCs w:val="23"/>
        </w:rPr>
        <w:t>1.3 The ―</w:t>
      </w:r>
      <w:proofErr w:type="spellStart"/>
      <w:r w:rsidRPr="002568FA">
        <w:rPr>
          <w:sz w:val="23"/>
          <w:szCs w:val="23"/>
        </w:rPr>
        <w:t>hyperverse</w:t>
      </w:r>
      <w:proofErr w:type="spellEnd"/>
      <w:r w:rsidRPr="002568FA">
        <w:rPr>
          <w:sz w:val="23"/>
          <w:szCs w:val="23"/>
        </w:rPr>
        <w:t xml:space="preserve">‖ </w:t>
      </w:r>
    </w:p>
    <w:p w:rsidR="00BD285B" w:rsidRPr="002568FA" w:rsidRDefault="00BD285B" w:rsidP="00BD285B">
      <w:pPr>
        <w:pStyle w:val="Default"/>
        <w:rPr>
          <w:sz w:val="23"/>
          <w:szCs w:val="23"/>
        </w:rPr>
      </w:pPr>
      <w:r w:rsidRPr="002568FA">
        <w:rPr>
          <w:sz w:val="23"/>
          <w:szCs w:val="23"/>
        </w:rPr>
        <w:t xml:space="preserve">Chapter 2 The Hypernothing and its </w:t>
      </w:r>
      <w:proofErr w:type="spellStart"/>
      <w:r w:rsidRPr="002568FA">
        <w:rPr>
          <w:sz w:val="23"/>
          <w:szCs w:val="23"/>
        </w:rPr>
        <w:t>hyperontology</w:t>
      </w:r>
      <w:proofErr w:type="spellEnd"/>
      <w:r w:rsidRPr="002568FA">
        <w:rPr>
          <w:sz w:val="23"/>
          <w:szCs w:val="23"/>
        </w:rPr>
        <w:t xml:space="preserve"> </w:t>
      </w:r>
    </w:p>
    <w:p w:rsidR="00BD285B" w:rsidRPr="002568FA" w:rsidRDefault="00BD285B" w:rsidP="00BD285B">
      <w:pPr>
        <w:pStyle w:val="Default"/>
        <w:rPr>
          <w:sz w:val="23"/>
          <w:szCs w:val="23"/>
        </w:rPr>
      </w:pPr>
      <w:r w:rsidRPr="002568FA">
        <w:rPr>
          <w:sz w:val="23"/>
          <w:szCs w:val="23"/>
        </w:rPr>
        <w:t xml:space="preserve">2.1 The Hypernothing and ―nothing‖ </w:t>
      </w:r>
    </w:p>
    <w:p w:rsidR="00BD285B" w:rsidRPr="002568FA" w:rsidRDefault="00BD285B" w:rsidP="00BD285B">
      <w:pPr>
        <w:pStyle w:val="Default"/>
        <w:rPr>
          <w:sz w:val="23"/>
          <w:szCs w:val="23"/>
        </w:rPr>
      </w:pPr>
      <w:r w:rsidRPr="002568FA">
        <w:rPr>
          <w:sz w:val="23"/>
          <w:szCs w:val="23"/>
        </w:rPr>
        <w:t xml:space="preserve">2.2 The Hypernothing and the principles of its </w:t>
      </w:r>
      <w:proofErr w:type="spellStart"/>
      <w:r w:rsidRPr="002568FA">
        <w:rPr>
          <w:sz w:val="23"/>
          <w:szCs w:val="23"/>
        </w:rPr>
        <w:t>hyperontology</w:t>
      </w:r>
      <w:proofErr w:type="spellEnd"/>
      <w:r w:rsidRPr="002568FA">
        <w:rPr>
          <w:sz w:val="23"/>
          <w:szCs w:val="23"/>
        </w:rPr>
        <w:t xml:space="preserve"> 2.3 The Hypernothing, again </w:t>
      </w:r>
    </w:p>
    <w:p w:rsidR="00BD285B" w:rsidRPr="002568FA" w:rsidRDefault="00BD285B" w:rsidP="00BD285B">
      <w:pPr>
        <w:pStyle w:val="Default"/>
        <w:rPr>
          <w:sz w:val="23"/>
          <w:szCs w:val="23"/>
        </w:rPr>
      </w:pPr>
      <w:r w:rsidRPr="002568FA">
        <w:rPr>
          <w:sz w:val="23"/>
          <w:szCs w:val="23"/>
        </w:rPr>
        <w:t xml:space="preserve">Chapter 3 </w:t>
      </w:r>
      <w:proofErr w:type="gramStart"/>
      <w:r w:rsidRPr="002568FA">
        <w:rPr>
          <w:sz w:val="23"/>
          <w:szCs w:val="23"/>
        </w:rPr>
        <w:t>More</w:t>
      </w:r>
      <w:proofErr w:type="gramEnd"/>
      <w:r w:rsidRPr="002568FA">
        <w:rPr>
          <w:sz w:val="23"/>
          <w:szCs w:val="23"/>
        </w:rPr>
        <w:t xml:space="preserve"> details about quantum mechanics: the wave and the particle belong to EDWs </w:t>
      </w:r>
    </w:p>
    <w:p w:rsidR="00BD285B" w:rsidRPr="002568FA" w:rsidRDefault="00BD285B" w:rsidP="00BD285B">
      <w:pPr>
        <w:pStyle w:val="Default"/>
        <w:rPr>
          <w:sz w:val="23"/>
          <w:szCs w:val="23"/>
        </w:rPr>
      </w:pPr>
      <w:r w:rsidRPr="002568FA">
        <w:rPr>
          <w:sz w:val="23"/>
          <w:szCs w:val="23"/>
        </w:rPr>
        <w:t xml:space="preserve">Chapter 4 Elementary particles </w:t>
      </w:r>
    </w:p>
    <w:p w:rsidR="00BD285B" w:rsidRPr="002568FA" w:rsidRDefault="00BD285B" w:rsidP="00BD285B">
      <w:pPr>
        <w:pStyle w:val="Default"/>
        <w:rPr>
          <w:sz w:val="23"/>
          <w:szCs w:val="23"/>
        </w:rPr>
      </w:pPr>
      <w:r w:rsidRPr="002568FA">
        <w:rPr>
          <w:sz w:val="23"/>
          <w:szCs w:val="23"/>
        </w:rPr>
        <w:t xml:space="preserve">4.1 The mass of an entity </w:t>
      </w:r>
    </w:p>
    <w:p w:rsidR="00BD285B" w:rsidRPr="002568FA" w:rsidRDefault="00BD285B" w:rsidP="00BD285B">
      <w:pPr>
        <w:pStyle w:val="Default"/>
        <w:rPr>
          <w:sz w:val="23"/>
          <w:szCs w:val="23"/>
        </w:rPr>
      </w:pPr>
      <w:r w:rsidRPr="002568FA">
        <w:rPr>
          <w:sz w:val="23"/>
          <w:szCs w:val="23"/>
        </w:rPr>
        <w:t xml:space="preserve">4.2 Elementary particles </w:t>
      </w:r>
    </w:p>
    <w:p w:rsidR="00BD285B" w:rsidRPr="002568FA" w:rsidRDefault="00BD285B" w:rsidP="00BD285B">
      <w:pPr>
        <w:pStyle w:val="Default"/>
        <w:rPr>
          <w:sz w:val="23"/>
          <w:szCs w:val="23"/>
        </w:rPr>
      </w:pPr>
      <w:r w:rsidRPr="002568FA">
        <w:rPr>
          <w:sz w:val="23"/>
          <w:szCs w:val="23"/>
        </w:rPr>
        <w:t xml:space="preserve">Chapter 4 </w:t>
      </w:r>
      <w:proofErr w:type="gramStart"/>
      <w:r w:rsidRPr="002568FA">
        <w:rPr>
          <w:sz w:val="23"/>
          <w:szCs w:val="23"/>
        </w:rPr>
        <w:t>The</w:t>
      </w:r>
      <w:proofErr w:type="gramEnd"/>
      <w:r w:rsidRPr="002568FA">
        <w:rPr>
          <w:sz w:val="23"/>
          <w:szCs w:val="23"/>
        </w:rPr>
        <w:t xml:space="preserve"> laws of thermodynamics (entropy and irreversible processes) </w:t>
      </w:r>
    </w:p>
    <w:p w:rsidR="00BD285B" w:rsidRPr="002568FA" w:rsidRDefault="00BD285B" w:rsidP="00BD285B">
      <w:pPr>
        <w:pStyle w:val="Default"/>
        <w:rPr>
          <w:sz w:val="23"/>
          <w:szCs w:val="23"/>
        </w:rPr>
      </w:pPr>
      <w:r w:rsidRPr="002568FA">
        <w:rPr>
          <w:sz w:val="23"/>
          <w:szCs w:val="23"/>
        </w:rPr>
        <w:t xml:space="preserve">5.1 The </w:t>
      </w:r>
      <w:proofErr w:type="spellStart"/>
      <w:r w:rsidRPr="002568FA">
        <w:rPr>
          <w:sz w:val="23"/>
          <w:szCs w:val="23"/>
        </w:rPr>
        <w:t>zero</w:t>
      </w:r>
      <w:r w:rsidRPr="002568FA">
        <w:rPr>
          <w:sz w:val="16"/>
          <w:szCs w:val="16"/>
        </w:rPr>
        <w:t>th</w:t>
      </w:r>
      <w:proofErr w:type="spellEnd"/>
      <w:r w:rsidRPr="002568FA">
        <w:rPr>
          <w:sz w:val="16"/>
          <w:szCs w:val="16"/>
        </w:rPr>
        <w:t xml:space="preserve"> </w:t>
      </w:r>
      <w:r w:rsidRPr="002568FA">
        <w:rPr>
          <w:sz w:val="23"/>
          <w:szCs w:val="23"/>
        </w:rPr>
        <w:t xml:space="preserve">law of thermodynamics: temperature (T and thermal equilibrium) </w:t>
      </w:r>
    </w:p>
    <w:p w:rsidR="00BD285B" w:rsidRPr="002568FA" w:rsidRDefault="00BD285B" w:rsidP="00BD285B">
      <w:pPr>
        <w:pStyle w:val="Default"/>
        <w:rPr>
          <w:sz w:val="23"/>
          <w:szCs w:val="23"/>
        </w:rPr>
      </w:pPr>
      <w:r w:rsidRPr="002568FA">
        <w:rPr>
          <w:sz w:val="23"/>
          <w:szCs w:val="23"/>
        </w:rPr>
        <w:lastRenderedPageBreak/>
        <w:t xml:space="preserve">5.2 The first law of thermodynamics: the conservation of energy (internal energy, U) </w:t>
      </w:r>
    </w:p>
    <w:p w:rsidR="00BD285B" w:rsidRPr="002568FA" w:rsidRDefault="00BD285B" w:rsidP="00BD285B">
      <w:pPr>
        <w:pStyle w:val="Default"/>
        <w:rPr>
          <w:sz w:val="23"/>
          <w:szCs w:val="23"/>
        </w:rPr>
      </w:pPr>
      <w:r w:rsidRPr="002568FA">
        <w:rPr>
          <w:sz w:val="23"/>
          <w:szCs w:val="23"/>
        </w:rPr>
        <w:t xml:space="preserve">5.3 The second law of thermodynamics: the increase in entropy (S) </w:t>
      </w:r>
    </w:p>
    <w:p w:rsidR="00BD285B" w:rsidRPr="002568FA" w:rsidRDefault="00BD285B" w:rsidP="00BD285B">
      <w:pPr>
        <w:pStyle w:val="Default"/>
        <w:rPr>
          <w:sz w:val="23"/>
          <w:szCs w:val="23"/>
        </w:rPr>
      </w:pPr>
      <w:r w:rsidRPr="002568FA">
        <w:rPr>
          <w:sz w:val="23"/>
          <w:szCs w:val="23"/>
        </w:rPr>
        <w:t xml:space="preserve">5.4 The third law: no absolute zero </w:t>
      </w:r>
    </w:p>
    <w:p w:rsidR="00BD285B" w:rsidRPr="002568FA" w:rsidRDefault="00BD285B" w:rsidP="00BD285B">
      <w:pPr>
        <w:pStyle w:val="Default"/>
        <w:rPr>
          <w:sz w:val="23"/>
          <w:szCs w:val="23"/>
        </w:rPr>
      </w:pPr>
      <w:r w:rsidRPr="002568FA">
        <w:rPr>
          <w:sz w:val="23"/>
          <w:szCs w:val="23"/>
        </w:rPr>
        <w:t xml:space="preserve">5.5 The final observation about thermodynamics and the EDWs </w:t>
      </w:r>
    </w:p>
    <w:p w:rsidR="00BD285B" w:rsidRPr="002568FA" w:rsidRDefault="00BD285B" w:rsidP="00BD285B">
      <w:pPr>
        <w:pStyle w:val="Default"/>
        <w:rPr>
          <w:sz w:val="23"/>
          <w:szCs w:val="23"/>
        </w:rPr>
      </w:pPr>
      <w:r w:rsidRPr="002568FA">
        <w:rPr>
          <w:sz w:val="23"/>
          <w:szCs w:val="23"/>
        </w:rPr>
        <w:t xml:space="preserve">Chapter 6 Einstein‘s relativity without ―spacetime‖ </w:t>
      </w:r>
    </w:p>
    <w:p w:rsidR="00BD285B" w:rsidRPr="002568FA" w:rsidRDefault="00BD285B" w:rsidP="00BD285B">
      <w:pPr>
        <w:pStyle w:val="Default"/>
        <w:rPr>
          <w:sz w:val="23"/>
          <w:szCs w:val="23"/>
        </w:rPr>
      </w:pPr>
      <w:r w:rsidRPr="002568FA">
        <w:rPr>
          <w:sz w:val="23"/>
          <w:szCs w:val="23"/>
        </w:rPr>
        <w:t>6.1 ―Is Empty Spacetime a Physical Thing</w:t>
      </w:r>
      <w:proofErr w:type="gramStart"/>
      <w:r w:rsidRPr="002568FA">
        <w:rPr>
          <w:sz w:val="23"/>
          <w:szCs w:val="23"/>
        </w:rPr>
        <w:t>?‖</w:t>
      </w:r>
      <w:proofErr w:type="gramEnd"/>
      <w:r w:rsidRPr="002568FA">
        <w:rPr>
          <w:sz w:val="23"/>
          <w:szCs w:val="23"/>
        </w:rPr>
        <w:t xml:space="preserve"> </w:t>
      </w:r>
    </w:p>
    <w:p w:rsidR="00BD285B" w:rsidRPr="002568FA" w:rsidRDefault="00BD285B" w:rsidP="00BD285B">
      <w:pPr>
        <w:pStyle w:val="Default"/>
        <w:rPr>
          <w:sz w:val="23"/>
          <w:szCs w:val="23"/>
        </w:rPr>
      </w:pPr>
      <w:r w:rsidRPr="002568FA">
        <w:rPr>
          <w:sz w:val="23"/>
          <w:szCs w:val="23"/>
        </w:rPr>
        <w:t xml:space="preserve">6.2 Einstein‘s special and general relativity without ―spacetime‖ </w:t>
      </w:r>
    </w:p>
    <w:p w:rsidR="00BD285B" w:rsidRPr="002568FA" w:rsidRDefault="00BD285B" w:rsidP="00BD285B">
      <w:pPr>
        <w:pStyle w:val="Default"/>
        <w:rPr>
          <w:sz w:val="23"/>
          <w:szCs w:val="23"/>
        </w:rPr>
      </w:pPr>
      <w:r w:rsidRPr="002568FA">
        <w:rPr>
          <w:sz w:val="23"/>
          <w:szCs w:val="23"/>
        </w:rPr>
        <w:t xml:space="preserve">6.3 Einstein‘s relativity, motion, the constancy of the speed of light, the illusory ―spacetime‖ (―nothing‖), and the Hypernothing </w:t>
      </w:r>
    </w:p>
    <w:p w:rsidR="00BD285B" w:rsidRPr="002568FA" w:rsidRDefault="00BD285B" w:rsidP="00BD285B">
      <w:pPr>
        <w:pStyle w:val="Default"/>
        <w:rPr>
          <w:sz w:val="23"/>
          <w:szCs w:val="23"/>
        </w:rPr>
      </w:pPr>
      <w:r w:rsidRPr="002568FA">
        <w:rPr>
          <w:sz w:val="23"/>
          <w:szCs w:val="23"/>
        </w:rPr>
        <w:t xml:space="preserve">6.3.1 Special relativity and the explanation of Einstein‘s ―postulate‖ of the speed of light, c, within the EDWs perspective </w:t>
      </w:r>
    </w:p>
    <w:p w:rsidR="00BD285B" w:rsidRPr="002568FA" w:rsidRDefault="00BD285B" w:rsidP="00BD285B">
      <w:pPr>
        <w:pStyle w:val="Default"/>
        <w:rPr>
          <w:sz w:val="23"/>
          <w:szCs w:val="23"/>
        </w:rPr>
      </w:pPr>
      <w:r w:rsidRPr="002568FA">
        <w:rPr>
          <w:sz w:val="23"/>
          <w:szCs w:val="23"/>
        </w:rPr>
        <w:t xml:space="preserve">6.3.2 The ―train wagon‖, the ―electromagnetic wave‖, and the ―human body‖ </w:t>
      </w:r>
    </w:p>
    <w:p w:rsidR="00BD285B" w:rsidRPr="002568FA" w:rsidRDefault="00BD285B" w:rsidP="00BD285B">
      <w:pPr>
        <w:pStyle w:val="Default"/>
        <w:rPr>
          <w:sz w:val="23"/>
          <w:szCs w:val="23"/>
        </w:rPr>
      </w:pPr>
      <w:r w:rsidRPr="002568FA">
        <w:rPr>
          <w:sz w:val="23"/>
          <w:szCs w:val="23"/>
        </w:rPr>
        <w:t xml:space="preserve">6.3.3 General relativity without spacetime, again </w:t>
      </w:r>
    </w:p>
    <w:p w:rsidR="00BD285B" w:rsidRPr="002568FA" w:rsidRDefault="00BD285B" w:rsidP="00BD285B">
      <w:pPr>
        <w:pStyle w:val="Default"/>
        <w:rPr>
          <w:sz w:val="23"/>
          <w:szCs w:val="23"/>
        </w:rPr>
      </w:pPr>
      <w:r w:rsidRPr="002568FA">
        <w:rPr>
          <w:sz w:val="23"/>
          <w:szCs w:val="23"/>
        </w:rPr>
        <w:t xml:space="preserve">6.4 The Einstein-Bergson debate on the notion of ―time‖ within the unicorn world </w:t>
      </w:r>
    </w:p>
    <w:p w:rsidR="00BD285B" w:rsidRPr="002568FA" w:rsidRDefault="00BD285B" w:rsidP="00BD285B">
      <w:pPr>
        <w:pStyle w:val="Default"/>
        <w:rPr>
          <w:sz w:val="23"/>
          <w:szCs w:val="23"/>
        </w:rPr>
      </w:pPr>
      <w:r w:rsidRPr="002568FA">
        <w:rPr>
          <w:sz w:val="23"/>
          <w:szCs w:val="23"/>
        </w:rPr>
        <w:t xml:space="preserve">Conclusion: ―Thinking outside the box‖ </w:t>
      </w:r>
    </w:p>
    <w:p w:rsidR="00BD285B" w:rsidRDefault="00BD285B" w:rsidP="00BD285B">
      <w:pPr>
        <w:rPr>
          <w:rFonts w:ascii="Times New Roman" w:hAnsi="Times New Roman" w:cs="Times New Roman"/>
          <w:sz w:val="23"/>
          <w:szCs w:val="23"/>
        </w:rPr>
      </w:pPr>
      <w:r w:rsidRPr="002568FA">
        <w:rPr>
          <w:rFonts w:ascii="Times New Roman" w:hAnsi="Times New Roman" w:cs="Times New Roman"/>
          <w:sz w:val="23"/>
          <w:szCs w:val="23"/>
        </w:rPr>
        <w:t>Bibliography</w:t>
      </w:r>
    </w:p>
    <w:p w:rsidR="00BD285B" w:rsidRDefault="00BD285B" w:rsidP="00BD285B"/>
    <w:p w:rsidR="00BD285B" w:rsidRDefault="00BD285B" w:rsidP="00BD285B">
      <w:pPr>
        <w:pStyle w:val="Default"/>
        <w:jc w:val="both"/>
        <w:rPr>
          <w:sz w:val="32"/>
          <w:szCs w:val="32"/>
        </w:rPr>
      </w:pPr>
      <w:r>
        <w:rPr>
          <w:b/>
          <w:bCs/>
          <w:sz w:val="32"/>
          <w:szCs w:val="32"/>
        </w:rPr>
        <w:t xml:space="preserve">Content </w:t>
      </w:r>
    </w:p>
    <w:p w:rsidR="00BD285B" w:rsidRDefault="00BD285B" w:rsidP="00BD285B">
      <w:pPr>
        <w:pStyle w:val="Default"/>
        <w:jc w:val="both"/>
        <w:rPr>
          <w:sz w:val="23"/>
          <w:szCs w:val="23"/>
        </w:rPr>
      </w:pPr>
      <w:r>
        <w:rPr>
          <w:sz w:val="23"/>
          <w:szCs w:val="23"/>
        </w:rPr>
        <w:t xml:space="preserve">Introduction </w:t>
      </w:r>
    </w:p>
    <w:p w:rsidR="00BD285B" w:rsidRDefault="00BD285B" w:rsidP="00BD285B">
      <w:pPr>
        <w:pStyle w:val="Default"/>
        <w:jc w:val="both"/>
        <w:rPr>
          <w:sz w:val="23"/>
          <w:szCs w:val="23"/>
        </w:rPr>
      </w:pPr>
      <w:r>
        <w:rPr>
          <w:sz w:val="23"/>
          <w:szCs w:val="23"/>
        </w:rPr>
        <w:t xml:space="preserve">Chapter 1 Epistemologically Different Worlds </w:t>
      </w:r>
    </w:p>
    <w:p w:rsidR="00BD285B" w:rsidRDefault="00BD285B" w:rsidP="00BD285B">
      <w:pPr>
        <w:pStyle w:val="Default"/>
        <w:jc w:val="both"/>
        <w:rPr>
          <w:sz w:val="23"/>
          <w:szCs w:val="23"/>
        </w:rPr>
      </w:pPr>
      <w:r>
        <w:rPr>
          <w:sz w:val="23"/>
          <w:szCs w:val="23"/>
        </w:rPr>
        <w:t xml:space="preserve">1.1 Principles concerning the Existence and the Interactions of Objects </w:t>
      </w:r>
    </w:p>
    <w:p w:rsidR="00BD285B" w:rsidRDefault="00BD285B" w:rsidP="00BD285B">
      <w:pPr>
        <w:pStyle w:val="Default"/>
        <w:jc w:val="both"/>
        <w:rPr>
          <w:sz w:val="23"/>
          <w:szCs w:val="23"/>
        </w:rPr>
      </w:pPr>
      <w:r>
        <w:rPr>
          <w:sz w:val="23"/>
          <w:szCs w:val="23"/>
        </w:rPr>
        <w:t xml:space="preserve">1.2 Principles concerning the Brain/Body and the Corresponding I (the Self/Mind) </w:t>
      </w:r>
    </w:p>
    <w:p w:rsidR="00BD285B" w:rsidRDefault="00BD285B" w:rsidP="00BD285B">
      <w:pPr>
        <w:pStyle w:val="Default"/>
        <w:jc w:val="both"/>
        <w:rPr>
          <w:sz w:val="23"/>
          <w:szCs w:val="23"/>
        </w:rPr>
      </w:pPr>
      <w:r>
        <w:rPr>
          <w:sz w:val="23"/>
          <w:szCs w:val="23"/>
        </w:rPr>
        <w:t>1.3 The ―</w:t>
      </w:r>
      <w:proofErr w:type="spellStart"/>
      <w:r>
        <w:rPr>
          <w:sz w:val="23"/>
          <w:szCs w:val="23"/>
        </w:rPr>
        <w:t>hyperverse</w:t>
      </w:r>
      <w:proofErr w:type="spellEnd"/>
      <w:r>
        <w:rPr>
          <w:sz w:val="23"/>
          <w:szCs w:val="23"/>
        </w:rPr>
        <w:t xml:space="preserve">‖ </w:t>
      </w:r>
    </w:p>
    <w:p w:rsidR="00BD285B" w:rsidRDefault="00BD285B" w:rsidP="00BD285B">
      <w:pPr>
        <w:pStyle w:val="Default"/>
        <w:jc w:val="both"/>
        <w:rPr>
          <w:sz w:val="23"/>
          <w:szCs w:val="23"/>
        </w:rPr>
      </w:pPr>
      <w:r>
        <w:rPr>
          <w:sz w:val="23"/>
          <w:szCs w:val="23"/>
        </w:rPr>
        <w:t xml:space="preserve">Chapter 2 The Hypernothing and its </w:t>
      </w:r>
      <w:proofErr w:type="spellStart"/>
      <w:r>
        <w:rPr>
          <w:sz w:val="23"/>
          <w:szCs w:val="23"/>
        </w:rPr>
        <w:t>hyperontology</w:t>
      </w:r>
      <w:proofErr w:type="spellEnd"/>
      <w:r>
        <w:rPr>
          <w:sz w:val="23"/>
          <w:szCs w:val="23"/>
        </w:rPr>
        <w:t xml:space="preserve"> </w:t>
      </w:r>
    </w:p>
    <w:p w:rsidR="00BD285B" w:rsidRDefault="00BD285B" w:rsidP="00BD285B">
      <w:pPr>
        <w:pStyle w:val="Default"/>
        <w:jc w:val="both"/>
        <w:rPr>
          <w:sz w:val="23"/>
          <w:szCs w:val="23"/>
        </w:rPr>
      </w:pPr>
      <w:r>
        <w:rPr>
          <w:sz w:val="23"/>
          <w:szCs w:val="23"/>
        </w:rPr>
        <w:t xml:space="preserve">2.1 The Hypernothing and ―nothing‖ </w:t>
      </w:r>
    </w:p>
    <w:p w:rsidR="00BD285B" w:rsidRDefault="00BD285B" w:rsidP="00BD285B">
      <w:pPr>
        <w:pStyle w:val="Default"/>
        <w:jc w:val="both"/>
        <w:rPr>
          <w:sz w:val="23"/>
          <w:szCs w:val="23"/>
        </w:rPr>
      </w:pPr>
      <w:r>
        <w:rPr>
          <w:sz w:val="23"/>
          <w:szCs w:val="23"/>
        </w:rPr>
        <w:t xml:space="preserve">2.2 The Hypernothing and the principles of its </w:t>
      </w:r>
      <w:proofErr w:type="spellStart"/>
      <w:r>
        <w:rPr>
          <w:sz w:val="23"/>
          <w:szCs w:val="23"/>
        </w:rPr>
        <w:t>hyperontology</w:t>
      </w:r>
      <w:proofErr w:type="spellEnd"/>
      <w:r>
        <w:rPr>
          <w:sz w:val="23"/>
          <w:szCs w:val="23"/>
        </w:rPr>
        <w:t xml:space="preserve"> 2.3 The Hypernothing, again </w:t>
      </w:r>
    </w:p>
    <w:p w:rsidR="00BD285B" w:rsidRDefault="00BD285B" w:rsidP="00BD285B">
      <w:pPr>
        <w:pStyle w:val="Default"/>
        <w:jc w:val="both"/>
        <w:rPr>
          <w:sz w:val="23"/>
          <w:szCs w:val="23"/>
        </w:rPr>
      </w:pPr>
      <w:r>
        <w:rPr>
          <w:sz w:val="23"/>
          <w:szCs w:val="23"/>
        </w:rPr>
        <w:t xml:space="preserve">Chapter 3 </w:t>
      </w:r>
      <w:proofErr w:type="gramStart"/>
      <w:r>
        <w:rPr>
          <w:sz w:val="23"/>
          <w:szCs w:val="23"/>
        </w:rPr>
        <w:t>More</w:t>
      </w:r>
      <w:proofErr w:type="gramEnd"/>
      <w:r>
        <w:rPr>
          <w:sz w:val="23"/>
          <w:szCs w:val="23"/>
        </w:rPr>
        <w:t xml:space="preserve"> details about quantum mechanics: the wave and the particle belong to EDWs </w:t>
      </w:r>
    </w:p>
    <w:p w:rsidR="00BD285B" w:rsidRDefault="00BD285B" w:rsidP="00BD285B">
      <w:pPr>
        <w:pStyle w:val="Default"/>
        <w:jc w:val="both"/>
        <w:rPr>
          <w:sz w:val="23"/>
          <w:szCs w:val="23"/>
        </w:rPr>
      </w:pPr>
      <w:r>
        <w:rPr>
          <w:sz w:val="23"/>
          <w:szCs w:val="23"/>
        </w:rPr>
        <w:t xml:space="preserve">Chapter 4 Elementary particles </w:t>
      </w:r>
    </w:p>
    <w:p w:rsidR="00BD285B" w:rsidRDefault="00BD285B" w:rsidP="00BD285B">
      <w:pPr>
        <w:pStyle w:val="Default"/>
        <w:jc w:val="both"/>
        <w:rPr>
          <w:sz w:val="23"/>
          <w:szCs w:val="23"/>
        </w:rPr>
      </w:pPr>
      <w:r>
        <w:rPr>
          <w:sz w:val="23"/>
          <w:szCs w:val="23"/>
        </w:rPr>
        <w:t xml:space="preserve">4.1 The mass of an entity </w:t>
      </w:r>
    </w:p>
    <w:p w:rsidR="00BD285B" w:rsidRDefault="00BD285B" w:rsidP="00BD285B">
      <w:pPr>
        <w:pStyle w:val="Default"/>
        <w:jc w:val="both"/>
        <w:rPr>
          <w:sz w:val="23"/>
          <w:szCs w:val="23"/>
        </w:rPr>
      </w:pPr>
      <w:r>
        <w:rPr>
          <w:sz w:val="23"/>
          <w:szCs w:val="23"/>
        </w:rPr>
        <w:t xml:space="preserve">4.2 Elementary particles </w:t>
      </w:r>
    </w:p>
    <w:p w:rsidR="00BD285B" w:rsidRDefault="00BD285B" w:rsidP="00BD285B">
      <w:pPr>
        <w:pStyle w:val="Default"/>
        <w:jc w:val="both"/>
        <w:rPr>
          <w:sz w:val="23"/>
          <w:szCs w:val="23"/>
        </w:rPr>
      </w:pPr>
      <w:r>
        <w:rPr>
          <w:sz w:val="23"/>
          <w:szCs w:val="23"/>
        </w:rPr>
        <w:t xml:space="preserve">Chapter 4 </w:t>
      </w:r>
      <w:proofErr w:type="gramStart"/>
      <w:r>
        <w:rPr>
          <w:sz w:val="23"/>
          <w:szCs w:val="23"/>
        </w:rPr>
        <w:t>The</w:t>
      </w:r>
      <w:proofErr w:type="gramEnd"/>
      <w:r>
        <w:rPr>
          <w:sz w:val="23"/>
          <w:szCs w:val="23"/>
        </w:rPr>
        <w:t xml:space="preserve"> laws of thermodynamics (entropy and irreversible processes) </w:t>
      </w:r>
    </w:p>
    <w:p w:rsidR="00BD285B" w:rsidRDefault="00BD285B" w:rsidP="00BD285B">
      <w:pPr>
        <w:pStyle w:val="Default"/>
        <w:jc w:val="both"/>
        <w:rPr>
          <w:sz w:val="23"/>
          <w:szCs w:val="23"/>
        </w:rPr>
      </w:pPr>
      <w:r>
        <w:rPr>
          <w:sz w:val="23"/>
          <w:szCs w:val="23"/>
        </w:rPr>
        <w:t xml:space="preserve">5.1 The </w:t>
      </w:r>
      <w:proofErr w:type="spellStart"/>
      <w:r>
        <w:rPr>
          <w:sz w:val="23"/>
          <w:szCs w:val="23"/>
        </w:rPr>
        <w:t>zero</w:t>
      </w:r>
      <w:r>
        <w:rPr>
          <w:sz w:val="16"/>
          <w:szCs w:val="16"/>
        </w:rPr>
        <w:t>th</w:t>
      </w:r>
      <w:proofErr w:type="spellEnd"/>
      <w:r>
        <w:rPr>
          <w:sz w:val="16"/>
          <w:szCs w:val="16"/>
        </w:rPr>
        <w:t xml:space="preserve"> </w:t>
      </w:r>
      <w:r>
        <w:rPr>
          <w:sz w:val="23"/>
          <w:szCs w:val="23"/>
        </w:rPr>
        <w:t xml:space="preserve">law of thermodynamics: temperature (T and thermal equilibrium) </w:t>
      </w:r>
    </w:p>
    <w:p w:rsidR="00BD285B" w:rsidRDefault="00BD285B" w:rsidP="00BD285B">
      <w:pPr>
        <w:pStyle w:val="Default"/>
        <w:jc w:val="both"/>
        <w:rPr>
          <w:sz w:val="23"/>
          <w:szCs w:val="23"/>
        </w:rPr>
      </w:pPr>
      <w:r>
        <w:rPr>
          <w:sz w:val="23"/>
          <w:szCs w:val="23"/>
        </w:rPr>
        <w:t xml:space="preserve">5.2 The first law of thermodynamics: the conservation of energy (internal energy, U) </w:t>
      </w:r>
    </w:p>
    <w:p w:rsidR="00BD285B" w:rsidRDefault="00BD285B" w:rsidP="00BD285B">
      <w:pPr>
        <w:pStyle w:val="Default"/>
        <w:jc w:val="both"/>
        <w:rPr>
          <w:sz w:val="23"/>
          <w:szCs w:val="23"/>
        </w:rPr>
      </w:pPr>
      <w:r>
        <w:rPr>
          <w:sz w:val="23"/>
          <w:szCs w:val="23"/>
        </w:rPr>
        <w:t xml:space="preserve">5.3 The second law of thermodynamics: the increase in entropy (S) </w:t>
      </w:r>
    </w:p>
    <w:p w:rsidR="00BD285B" w:rsidRDefault="00BD285B" w:rsidP="00BD285B">
      <w:pPr>
        <w:pStyle w:val="Default"/>
        <w:jc w:val="both"/>
        <w:rPr>
          <w:sz w:val="23"/>
          <w:szCs w:val="23"/>
        </w:rPr>
      </w:pPr>
      <w:r>
        <w:rPr>
          <w:sz w:val="23"/>
          <w:szCs w:val="23"/>
        </w:rPr>
        <w:t xml:space="preserve">5.4 The third law: no absolute zero </w:t>
      </w:r>
    </w:p>
    <w:p w:rsidR="00BD285B" w:rsidRDefault="00BD285B" w:rsidP="00BD285B">
      <w:pPr>
        <w:pStyle w:val="Default"/>
        <w:jc w:val="both"/>
        <w:rPr>
          <w:sz w:val="23"/>
          <w:szCs w:val="23"/>
        </w:rPr>
      </w:pPr>
      <w:r>
        <w:rPr>
          <w:sz w:val="23"/>
          <w:szCs w:val="23"/>
        </w:rPr>
        <w:t xml:space="preserve">5.5 The final observation about thermodynamics and the EDWs </w:t>
      </w:r>
    </w:p>
    <w:p w:rsidR="00BD285B" w:rsidRDefault="00BD285B" w:rsidP="00BD285B">
      <w:pPr>
        <w:pStyle w:val="Default"/>
        <w:jc w:val="both"/>
        <w:rPr>
          <w:sz w:val="23"/>
          <w:szCs w:val="23"/>
        </w:rPr>
      </w:pPr>
      <w:r>
        <w:rPr>
          <w:sz w:val="23"/>
          <w:szCs w:val="23"/>
        </w:rPr>
        <w:t xml:space="preserve">Chapter 6 Einstein‘s relativity without ―spacetime‖ </w:t>
      </w:r>
    </w:p>
    <w:p w:rsidR="00BD285B" w:rsidRDefault="00BD285B" w:rsidP="00BD285B">
      <w:pPr>
        <w:pStyle w:val="Default"/>
        <w:jc w:val="both"/>
        <w:rPr>
          <w:sz w:val="23"/>
          <w:szCs w:val="23"/>
        </w:rPr>
      </w:pPr>
      <w:r>
        <w:rPr>
          <w:sz w:val="23"/>
          <w:szCs w:val="23"/>
        </w:rPr>
        <w:t>6.1 ―Is Empty Spacetime a Physical Thing</w:t>
      </w:r>
      <w:proofErr w:type="gramStart"/>
      <w:r>
        <w:rPr>
          <w:sz w:val="23"/>
          <w:szCs w:val="23"/>
        </w:rPr>
        <w:t>?‖</w:t>
      </w:r>
      <w:proofErr w:type="gramEnd"/>
      <w:r>
        <w:rPr>
          <w:sz w:val="23"/>
          <w:szCs w:val="23"/>
        </w:rPr>
        <w:t xml:space="preserve"> </w:t>
      </w:r>
    </w:p>
    <w:p w:rsidR="00BD285B" w:rsidRDefault="00BD285B" w:rsidP="00BD285B">
      <w:pPr>
        <w:pStyle w:val="Default"/>
        <w:jc w:val="both"/>
        <w:rPr>
          <w:sz w:val="23"/>
          <w:szCs w:val="23"/>
        </w:rPr>
      </w:pPr>
      <w:r>
        <w:rPr>
          <w:sz w:val="23"/>
          <w:szCs w:val="23"/>
        </w:rPr>
        <w:t xml:space="preserve">6.2 Einstein‘s special and general relativity without ―spacetime‖ </w:t>
      </w:r>
    </w:p>
    <w:p w:rsidR="00BD285B" w:rsidRDefault="00BD285B" w:rsidP="00BD285B">
      <w:pPr>
        <w:pStyle w:val="Default"/>
        <w:jc w:val="both"/>
        <w:rPr>
          <w:sz w:val="23"/>
          <w:szCs w:val="23"/>
        </w:rPr>
      </w:pPr>
      <w:r>
        <w:rPr>
          <w:sz w:val="23"/>
          <w:szCs w:val="23"/>
        </w:rPr>
        <w:t xml:space="preserve">6.3 Einstein‘s relativity, motion, the constancy of the speed of light, the illusory ―spacetime‖ (―nothing‖), and the Hypernothing </w:t>
      </w:r>
    </w:p>
    <w:p w:rsidR="00BD285B" w:rsidRDefault="00BD285B" w:rsidP="00BD285B">
      <w:pPr>
        <w:pStyle w:val="Default"/>
        <w:jc w:val="both"/>
        <w:rPr>
          <w:sz w:val="23"/>
          <w:szCs w:val="23"/>
        </w:rPr>
      </w:pPr>
      <w:r>
        <w:rPr>
          <w:sz w:val="23"/>
          <w:szCs w:val="23"/>
        </w:rPr>
        <w:t xml:space="preserve">6.3.1 Special relativity and the explanation of Einstein‘s ―postulate‖ of the speed of light, c, within the EDWs perspective </w:t>
      </w:r>
    </w:p>
    <w:p w:rsidR="00BD285B" w:rsidRDefault="00BD285B" w:rsidP="00BD285B">
      <w:pPr>
        <w:pStyle w:val="Default"/>
        <w:jc w:val="both"/>
        <w:rPr>
          <w:sz w:val="23"/>
          <w:szCs w:val="23"/>
        </w:rPr>
      </w:pPr>
      <w:r>
        <w:rPr>
          <w:sz w:val="23"/>
          <w:szCs w:val="23"/>
        </w:rPr>
        <w:t xml:space="preserve">6.3.2 The ―train wagon‖, the ―electromagnetic wave‖, and the ―human body‖ </w:t>
      </w:r>
    </w:p>
    <w:p w:rsidR="00BD285B" w:rsidRDefault="00BD285B" w:rsidP="00BD285B">
      <w:pPr>
        <w:pStyle w:val="Default"/>
        <w:jc w:val="both"/>
        <w:rPr>
          <w:sz w:val="23"/>
          <w:szCs w:val="23"/>
        </w:rPr>
      </w:pPr>
      <w:r>
        <w:rPr>
          <w:sz w:val="23"/>
          <w:szCs w:val="23"/>
        </w:rPr>
        <w:t xml:space="preserve">6.3.3 General relativity without spacetime, again </w:t>
      </w:r>
    </w:p>
    <w:p w:rsidR="00BD285B" w:rsidRDefault="00BD285B" w:rsidP="00BD285B">
      <w:pPr>
        <w:pStyle w:val="Default"/>
        <w:jc w:val="both"/>
        <w:rPr>
          <w:sz w:val="23"/>
          <w:szCs w:val="23"/>
        </w:rPr>
      </w:pPr>
      <w:r>
        <w:rPr>
          <w:sz w:val="23"/>
          <w:szCs w:val="23"/>
        </w:rPr>
        <w:t xml:space="preserve">6.4 The Einstein-Bergson debate on the notion of ―time‖ within the unicorn world </w:t>
      </w:r>
    </w:p>
    <w:p w:rsidR="00BD285B" w:rsidRDefault="00BD285B" w:rsidP="00BD285B">
      <w:pPr>
        <w:pStyle w:val="Default"/>
        <w:jc w:val="both"/>
        <w:rPr>
          <w:sz w:val="23"/>
          <w:szCs w:val="23"/>
        </w:rPr>
      </w:pPr>
      <w:r>
        <w:rPr>
          <w:sz w:val="23"/>
          <w:szCs w:val="23"/>
        </w:rPr>
        <w:t xml:space="preserve">Conclusion: ―Thinking outside the box‖ </w:t>
      </w:r>
    </w:p>
    <w:p w:rsidR="00BD285B" w:rsidRPr="00BD285B" w:rsidRDefault="00BD285B" w:rsidP="00BD285B">
      <w:pPr>
        <w:pStyle w:val="Default"/>
        <w:jc w:val="both"/>
        <w:rPr>
          <w:sz w:val="20"/>
          <w:szCs w:val="20"/>
        </w:rPr>
      </w:pPr>
      <w:r>
        <w:rPr>
          <w:sz w:val="23"/>
          <w:szCs w:val="23"/>
        </w:rPr>
        <w:t xml:space="preserve">Bibliography </w:t>
      </w:r>
      <w:r>
        <w:rPr>
          <w:sz w:val="20"/>
          <w:szCs w:val="20"/>
        </w:rPr>
        <w:t xml:space="preserve">7 </w:t>
      </w:r>
      <w:bookmarkStart w:id="0" w:name="_GoBack"/>
      <w:bookmarkEnd w:id="0"/>
    </w:p>
    <w:sectPr w:rsidR="00BD285B" w:rsidRPr="00BD2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5B"/>
    <w:rsid w:val="0006682C"/>
    <w:rsid w:val="00261153"/>
    <w:rsid w:val="008F70F4"/>
    <w:rsid w:val="00BD285B"/>
    <w:rsid w:val="00D10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85B"/>
    <w:rPr>
      <w:color w:val="0000FF" w:themeColor="hyperlink"/>
      <w:u w:val="single"/>
    </w:rPr>
  </w:style>
  <w:style w:type="paragraph" w:customStyle="1" w:styleId="Default">
    <w:name w:val="Default"/>
    <w:rsid w:val="00BD285B"/>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85B"/>
    <w:rPr>
      <w:color w:val="0000FF" w:themeColor="hyperlink"/>
      <w:u w:val="single"/>
    </w:rPr>
  </w:style>
  <w:style w:type="paragraph" w:customStyle="1" w:styleId="Default">
    <w:name w:val="Default"/>
    <w:rsid w:val="00BD285B"/>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4806</Characters>
  <Application>Microsoft Office Word</Application>
  <DocSecurity>0</DocSecurity>
  <Lines>40</Lines>
  <Paragraphs>11</Paragraphs>
  <ScaleCrop>false</ScaleCrop>
  <Company>Microsoft</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2017-12-31T16:33:00Z</dcterms:created>
  <dcterms:modified xsi:type="dcterms:W3CDTF">2017-12-31T16:34:00Z</dcterms:modified>
</cp:coreProperties>
</file>