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D54" w:rsidRPr="008E116E" w:rsidRDefault="007B2D54" w:rsidP="007B2D54">
      <w:pPr>
        <w:widowControl/>
        <w:spacing w:before="100" w:beforeAutospacing="1" w:after="100" w:afterAutospacing="1"/>
        <w:jc w:val="center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  <w:r w:rsidRPr="007F4067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t>实验指导语</w:t>
      </w:r>
    </w:p>
    <w:p w:rsidR="007B2D54" w:rsidRPr="007F4067" w:rsidRDefault="007B2D54" w:rsidP="007B2D54">
      <w:pPr>
        <w:widowControl/>
        <w:ind w:firstLineChars="200" w:firstLine="54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r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您好！谢谢您对本实验的支持！本实验是关于群体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视觉认知的实验。整个实验由两部分组成，一共大约需要45分钟。实验期间不能离开。因此实验开始前可以先去卫生间，并</w:t>
      </w:r>
      <w:proofErr w:type="gramStart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请确保</w:t>
      </w:r>
      <w:proofErr w:type="gramEnd"/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手机调到静音模式，以防受到干扰。</w:t>
      </w:r>
    </w:p>
    <w:p w:rsidR="007B2D54" w:rsidRPr="007F4067" w:rsidRDefault="007B2D54" w:rsidP="007B2D54">
      <w:pPr>
        <w:widowControl/>
        <w:spacing w:before="100" w:beforeAutospacing="1" w:after="100" w:afterAutospacing="1"/>
        <w:jc w:val="left"/>
        <w:outlineLvl w:val="1"/>
        <w:rPr>
          <w:rFonts w:ascii="华文宋体" w:eastAsia="华文宋体" w:hAnsi="华文宋体" w:cs="宋体"/>
          <w:b/>
          <w:bCs/>
          <w:color w:val="000000"/>
          <w:kern w:val="0"/>
          <w:sz w:val="36"/>
          <w:szCs w:val="36"/>
        </w:rPr>
      </w:pP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36"/>
          <w:szCs w:val="36"/>
        </w:rPr>
        <w:t>实验程序</w:t>
      </w:r>
    </w:p>
    <w:p w:rsidR="007B2D54" w:rsidRDefault="007B2D54" w:rsidP="007B2D54">
      <w:pPr>
        <w:widowControl/>
        <w:ind w:firstLineChars="200" w:firstLine="54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首先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您将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通过电脑程序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做一份问卷。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请认真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阅读问卷指导语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并认真作答。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根据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您的答案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如果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的得分符合实验条件，将进入后续实验。</w:t>
      </w:r>
    </w:p>
    <w:p w:rsidR="007B2D54" w:rsidRDefault="007B2D54" w:rsidP="007B2D54">
      <w:pPr>
        <w:widowControl/>
        <w:ind w:firstLineChars="200" w:firstLine="54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视觉</w:t>
      </w:r>
      <w:proofErr w:type="gramStart"/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实验分</w:t>
      </w:r>
      <w:proofErr w:type="gramEnd"/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两部分进行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包括人形点与圆形点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组成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的视觉点刺激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的实验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。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试验中屏幕上将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会呈现若干面孔图片和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视觉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点刺激。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您需要</w:t>
      </w:r>
      <w:r w:rsidRPr="007B2D54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只关注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屏幕中央的注视点+，而不关注任何如局部特征或者某种运动模式。</w:t>
      </w:r>
    </w:p>
    <w:p w:rsidR="00701814" w:rsidRPr="00701814" w:rsidRDefault="00701814" w:rsidP="00701814">
      <w:pPr>
        <w:widowControl/>
        <w:ind w:firstLineChars="200" w:firstLine="54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本实验一共由20个模块组成，每个模块大约延续一分钟。每5个模块之间，屏幕将提示您可以休息30秒（如果不打算休息，可以通过按任何键来跳过；如果打算休息，一定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  <w:u w:val="single"/>
        </w:rPr>
        <w:t>确保不要按任何键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）。</w:t>
      </w:r>
    </w:p>
    <w:p w:rsidR="007B2D54" w:rsidRPr="007B2D54" w:rsidRDefault="007B2D54" w:rsidP="007B2D54">
      <w:pPr>
        <w:widowControl/>
        <w:spacing w:before="100" w:beforeAutospacing="1" w:after="100" w:afterAutospacing="1"/>
        <w:jc w:val="left"/>
        <w:outlineLvl w:val="1"/>
        <w:rPr>
          <w:rFonts w:ascii="华文宋体" w:eastAsia="华文宋体" w:hAnsi="华文宋体" w:cs="宋体"/>
          <w:b/>
          <w:bCs/>
          <w:color w:val="000000"/>
          <w:kern w:val="0"/>
          <w:sz w:val="36"/>
          <w:szCs w:val="36"/>
        </w:rPr>
      </w:pPr>
      <w:r w:rsidRPr="007B2D54">
        <w:rPr>
          <w:rFonts w:ascii="华文宋体" w:eastAsia="华文宋体" w:hAnsi="华文宋体" w:cs="宋体" w:hint="eastAsia"/>
          <w:b/>
          <w:bCs/>
          <w:color w:val="000000"/>
          <w:kern w:val="0"/>
          <w:sz w:val="36"/>
          <w:szCs w:val="36"/>
        </w:rPr>
        <w:t>实验任务</w:t>
      </w:r>
    </w:p>
    <w:p w:rsidR="007B2D54" w:rsidRPr="007F4067" w:rsidRDefault="007B2D54" w:rsidP="009B291A">
      <w:pPr>
        <w:widowControl/>
        <w:ind w:firstLineChars="200" w:firstLine="54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您将在屏幕中看到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视觉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点刺激，可能是三个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行走中的人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或者一组圆形移动中的点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视觉点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刺激的</w:t>
      </w:r>
      <w:r w:rsidR="009B291A" w:rsidRPr="009B291A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整体方向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可能是向外（从屏幕内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向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lastRenderedPageBreak/>
        <w:t>屏幕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外，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朝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向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您），或者向里（从屏幕外向屏幕里，背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里您）；该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方向会随机切换（如原来向外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变为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向里），每两次切换之间的时间都是不确定的（即可能在很短时间内发生一次切换，也可能在相对长的时间后）。</w:t>
      </w:r>
    </w:p>
    <w:p w:rsidR="007B2D54" w:rsidRPr="007F4067" w:rsidRDefault="007B2D54" w:rsidP="009B291A">
      <w:pPr>
        <w:widowControl/>
        <w:ind w:firstLineChars="200" w:firstLine="54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您的任务是：判断屏幕中的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视觉点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刺激的</w:t>
      </w:r>
      <w:r w:rsidR="009B291A" w:rsidRPr="009B291A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整体方向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。如果发现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向里，请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按住</w:t>
      </w:r>
      <w:r w:rsidR="009B291A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方向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“</w:t>
      </w:r>
      <w:r w:rsidR="009B291A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上</w:t>
      </w:r>
      <w:r w:rsidRPr="007F4067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”键不放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，直到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该方向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不再向里。如果发现屏幕中的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视觉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点刺激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整体而言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向外，请按住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方向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“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下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”键不放，直到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该刺激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不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再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向外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。如果实在无法判断，可以不按任何键。但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这种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无法判断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的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时间不可过长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</w:t>
      </w:r>
    </w:p>
    <w:p w:rsidR="007B2D54" w:rsidRDefault="007B2D54" w:rsidP="007B2D54">
      <w:pPr>
        <w:widowControl/>
        <w:spacing w:before="100" w:beforeAutospacing="1" w:after="100" w:afterAutospacing="1"/>
        <w:ind w:firstLineChars="200" w:firstLine="961"/>
        <w:jc w:val="left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</w:p>
    <w:p w:rsidR="009B291A" w:rsidRDefault="009B291A" w:rsidP="007B2D54">
      <w:pPr>
        <w:widowControl/>
        <w:spacing w:before="100" w:beforeAutospacing="1" w:after="100" w:afterAutospacing="1"/>
        <w:ind w:firstLineChars="200" w:firstLine="961"/>
        <w:jc w:val="left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</w:p>
    <w:p w:rsidR="009B291A" w:rsidRDefault="009B291A" w:rsidP="007B2D54">
      <w:pPr>
        <w:widowControl/>
        <w:spacing w:before="100" w:beforeAutospacing="1" w:after="100" w:afterAutospacing="1"/>
        <w:ind w:firstLineChars="200" w:firstLine="961"/>
        <w:jc w:val="left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</w:p>
    <w:p w:rsidR="009B291A" w:rsidRDefault="009B291A" w:rsidP="007B2D54">
      <w:pPr>
        <w:widowControl/>
        <w:spacing w:before="100" w:beforeAutospacing="1" w:after="100" w:afterAutospacing="1"/>
        <w:ind w:firstLineChars="200" w:firstLine="961"/>
        <w:jc w:val="left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</w:p>
    <w:p w:rsidR="009B291A" w:rsidRDefault="009B291A" w:rsidP="007B2D54">
      <w:pPr>
        <w:widowControl/>
        <w:spacing w:before="100" w:beforeAutospacing="1" w:after="100" w:afterAutospacing="1"/>
        <w:ind w:firstLineChars="200" w:firstLine="961"/>
        <w:jc w:val="left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</w:p>
    <w:p w:rsidR="009B291A" w:rsidRDefault="009B291A" w:rsidP="007B2D54">
      <w:pPr>
        <w:widowControl/>
        <w:spacing w:before="100" w:beforeAutospacing="1" w:after="100" w:afterAutospacing="1"/>
        <w:ind w:firstLineChars="200" w:firstLine="961"/>
        <w:jc w:val="left"/>
        <w:outlineLvl w:val="0"/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</w:pPr>
    </w:p>
    <w:p w:rsidR="007B2D54" w:rsidRPr="007F4067" w:rsidRDefault="007B2D54" w:rsidP="007B2D54">
      <w:pPr>
        <w:widowControl/>
        <w:spacing w:before="100" w:beforeAutospacing="1" w:after="100" w:afterAutospacing="1"/>
        <w:jc w:val="center"/>
        <w:outlineLvl w:val="0"/>
        <w:rPr>
          <w:rFonts w:ascii="华文宋体" w:eastAsia="华文宋体" w:hAnsi="华文宋体" w:cs="宋体"/>
          <w:b/>
          <w:bCs/>
          <w:color w:val="000000"/>
          <w:kern w:val="36"/>
          <w:sz w:val="48"/>
          <w:szCs w:val="48"/>
        </w:rPr>
      </w:pPr>
      <w:r w:rsidRPr="007F4067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lastRenderedPageBreak/>
        <w:t>实验二</w:t>
      </w:r>
      <w:r w:rsidRPr="008E116E">
        <w:rPr>
          <w:rFonts w:ascii="华文宋体" w:eastAsia="华文宋体" w:hAnsi="华文宋体" w:cs="宋体" w:hint="eastAsia"/>
          <w:b/>
          <w:bCs/>
          <w:color w:val="000000"/>
          <w:kern w:val="36"/>
          <w:sz w:val="48"/>
          <w:szCs w:val="48"/>
        </w:rPr>
        <w:t>指导语</w:t>
      </w:r>
    </w:p>
    <w:p w:rsidR="007B2D54" w:rsidRDefault="007B2D54" w:rsidP="009B291A">
      <w:pPr>
        <w:widowControl/>
        <w:ind w:firstLineChars="200" w:firstLine="54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本实验大约将延续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5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分钟，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有面孔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情绪评价部分</w:t>
      </w:r>
      <w:r w:rsidR="009B291A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与</w:t>
      </w:r>
      <w:r w:rsidR="009B291A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问卷部分组成</w:t>
      </w:r>
      <w:r w:rsidRPr="007F4067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</w:t>
      </w:r>
    </w:p>
    <w:p w:rsidR="00C16B39" w:rsidRDefault="009B291A" w:rsidP="00FB4C1E">
      <w:pPr>
        <w:widowControl/>
        <w:spacing w:before="100" w:beforeAutospacing="1" w:after="100" w:afterAutospacing="1"/>
        <w:ind w:firstLine="420"/>
        <w:jc w:val="left"/>
        <w:rPr>
          <w:rFonts w:ascii="华文宋体" w:eastAsia="华文宋体" w:hAnsi="华文宋体" w:cs="宋体"/>
          <w:color w:val="000000"/>
          <w:kern w:val="0"/>
          <w:sz w:val="27"/>
          <w:szCs w:val="27"/>
        </w:rPr>
      </w:pPr>
      <w:bookmarkStart w:id="0" w:name="_GoBack"/>
      <w:bookmarkEnd w:id="0"/>
      <w:r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面孔</w:t>
      </w:r>
      <w:r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情绪评价部分中，</w:t>
      </w:r>
      <w:r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屏幕上</w:t>
      </w:r>
      <w:r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将会呈现若干面孔情绪刺激。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您需要</w:t>
      </w:r>
      <w:r w:rsidRPr="007B2D54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只关注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屏幕中央的注视点+，而不关注任何如局部特征</w:t>
      </w:r>
      <w:r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</w:t>
      </w:r>
      <w:r w:rsid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</w:t>
      </w:r>
      <w:r w:rsidR="0070181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的任务是，</w:t>
      </w:r>
      <w:r w:rsidR="00701814" w:rsidRP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请</w:t>
      </w:r>
      <w:r w:rsidR="00701814" w:rsidRPr="00701814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越快越准</w:t>
      </w:r>
      <w:r w:rsidR="00701814" w:rsidRP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评价</w:t>
      </w:r>
      <w:r w:rsid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面孔</w:t>
      </w:r>
      <w:r w:rsidR="0070181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刺激的</w:t>
      </w:r>
      <w:r w:rsidR="00701814" w:rsidRPr="00701814">
        <w:rPr>
          <w:rFonts w:ascii="华文宋体" w:eastAsia="华文宋体" w:hAnsi="华文宋体" w:cs="宋体" w:hint="eastAsia"/>
          <w:b/>
          <w:bCs/>
          <w:color w:val="000000"/>
          <w:kern w:val="0"/>
          <w:sz w:val="27"/>
          <w:szCs w:val="27"/>
        </w:rPr>
        <w:t>整体情绪</w:t>
      </w:r>
      <w:r w:rsidR="00701814" w:rsidRP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。可以通过</w:t>
      </w:r>
      <w:r w:rsid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按</w:t>
      </w:r>
      <w:r w:rsidR="00701814" w:rsidRP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 xml:space="preserve">键盘上 1 到 7 </w:t>
      </w:r>
      <w:r w:rsid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之间任意数</w:t>
      </w:r>
      <w:proofErr w:type="gramStart"/>
      <w:r w:rsid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作出</w:t>
      </w:r>
      <w:proofErr w:type="gramEnd"/>
      <w:r w:rsid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反应，</w:t>
      </w:r>
      <w:r w:rsidR="0070181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其中</w:t>
      </w:r>
      <w:r w:rsidR="00701814" w:rsidRPr="0070181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1 表示愤怒，4 表示中性， 7 表示高兴。</w:t>
      </w:r>
    </w:p>
    <w:p w:rsidR="00701814" w:rsidRPr="00701814" w:rsidRDefault="00701814" w:rsidP="00FB4C1E">
      <w:pPr>
        <w:widowControl/>
        <w:spacing w:before="100" w:beforeAutospacing="1" w:after="100" w:afterAutospacing="1"/>
        <w:ind w:firstLine="420"/>
        <w:jc w:val="left"/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</w:pPr>
      <w:r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最后</w:t>
      </w:r>
      <w:r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，</w:t>
      </w:r>
      <w:r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您将</w:t>
      </w:r>
      <w:r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通过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电脑程序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做一份问卷。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请认真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阅读问卷指导语</w:t>
      </w:r>
      <w:r w:rsidRPr="007B2D54">
        <w:rPr>
          <w:rFonts w:ascii="华文宋体" w:eastAsia="华文宋体" w:hAnsi="华文宋体" w:cs="宋体" w:hint="eastAsia"/>
          <w:color w:val="000000"/>
          <w:kern w:val="0"/>
          <w:sz w:val="27"/>
          <w:szCs w:val="27"/>
        </w:rPr>
        <w:t>，</w:t>
      </w:r>
      <w:r w:rsidRPr="007B2D54">
        <w:rPr>
          <w:rFonts w:ascii="华文宋体" w:eastAsia="华文宋体" w:hAnsi="华文宋体" w:cs="宋体"/>
          <w:color w:val="000000"/>
          <w:kern w:val="0"/>
          <w:sz w:val="27"/>
          <w:szCs w:val="27"/>
        </w:rPr>
        <w:t>并认真作答。</w:t>
      </w:r>
    </w:p>
    <w:sectPr w:rsidR="00701814" w:rsidRPr="007018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C70ADF"/>
    <w:multiLevelType w:val="hybridMultilevel"/>
    <w:tmpl w:val="89481E6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404753"/>
    <w:multiLevelType w:val="hybridMultilevel"/>
    <w:tmpl w:val="B652F506"/>
    <w:lvl w:ilvl="0" w:tplc="992A843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D54"/>
    <w:rsid w:val="00154D93"/>
    <w:rsid w:val="002971CE"/>
    <w:rsid w:val="00701814"/>
    <w:rsid w:val="007B2D54"/>
    <w:rsid w:val="009B291A"/>
    <w:rsid w:val="00FB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FA1613-D148-4569-A24D-8928754D5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D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2D5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1DE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Yiltiz Hormetjan</dc:creator>
  <cp:keywords/>
  <dc:description/>
  <cp:lastModifiedBy>Yiltiz Hormetjan</cp:lastModifiedBy>
  <cp:revision>2</cp:revision>
  <dcterms:created xsi:type="dcterms:W3CDTF">2014-04-10T12:12:00Z</dcterms:created>
  <dcterms:modified xsi:type="dcterms:W3CDTF">2014-04-10T12:36:00Z</dcterms:modified>
</cp:coreProperties>
</file>